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(технологическая (проектно-технологическая)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Бухгалтерский учет, анализ и аудит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20E397C4" w:rsidR="005A5A83" w:rsidRPr="0065641B" w:rsidRDefault="006C38C3" w:rsidP="0008786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</w:t>
            </w:r>
            <w:r w:rsidRPr="0065641B">
              <w:rPr>
                <w:i/>
              </w:rPr>
              <w:t>чн</w:t>
            </w:r>
            <w:r>
              <w:rPr>
                <w:i/>
              </w:rPr>
              <w:t>о-заочн</w:t>
            </w:r>
            <w:r w:rsidRPr="0065641B">
              <w:rPr>
                <w:i/>
              </w:rPr>
              <w:t>ая</w:t>
            </w:r>
            <w:bookmarkStart w:id="0" w:name="_GoBack"/>
            <w:bookmarkEnd w:id="0"/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57F1AA9B" w:rsidR="00A84091" w:rsidRPr="00BD3DA6" w:rsidRDefault="009033E4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E71E76">
              <w:rPr>
                <w:sz w:val="20"/>
                <w:szCs w:val="20"/>
              </w:rPr>
              <w:t xml:space="preserve">к.э.н, </w:t>
            </w:r>
            <w:proofErr w:type="spellStart"/>
            <w:r w:rsidRPr="00E71E76">
              <w:rPr>
                <w:sz w:val="20"/>
                <w:szCs w:val="20"/>
              </w:rPr>
              <w:t>Илатовская</w:t>
            </w:r>
            <w:proofErr w:type="spellEnd"/>
            <w:r w:rsidRPr="00E71E76">
              <w:rPr>
                <w:sz w:val="20"/>
                <w:szCs w:val="20"/>
              </w:rPr>
              <w:t xml:space="preserve"> Марина Александровна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E71E7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AD8BB46" w:rsidR="003E2CE6" w:rsidRPr="0065641B" w:rsidRDefault="009033E4" w:rsidP="003E2CE6">
      <w:pPr>
        <w:jc w:val="center"/>
        <w:rPr>
          <w:lang w:val="en-US"/>
        </w:rPr>
      </w:pPr>
      <w:r>
        <w:t>2026</w:t>
      </w:r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D415ADC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71E7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3EE75B9" w:rsidR="00DC42AF" w:rsidRPr="0065641B" w:rsidRDefault="00902F8E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71E7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C370DFA" w:rsidR="00DC42AF" w:rsidRPr="0065641B" w:rsidRDefault="00902F8E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71E7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A4AE0EB" w:rsidR="00DC42AF" w:rsidRPr="0065641B" w:rsidRDefault="00902F8E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71E7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062B787B" w:rsidR="00DC42AF" w:rsidRPr="0065641B" w:rsidRDefault="00902F8E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71E7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D6FAA99" w:rsidR="00DC42AF" w:rsidRPr="0065641B" w:rsidRDefault="00902F8E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71E7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EE03A19" w:rsidR="00DC42AF" w:rsidRPr="0065641B" w:rsidRDefault="00902F8E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71E76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425BAEE" w:rsidR="00DC42AF" w:rsidRPr="0065641B" w:rsidRDefault="00902F8E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71E76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06E3F50D" w:rsidR="00DC42AF" w:rsidRPr="0065641B" w:rsidRDefault="00902F8E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71E76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E71E76" w14:paraId="446CCDDC" w14:textId="77777777" w:rsidTr="00E71E76">
        <w:tc>
          <w:tcPr>
            <w:tcW w:w="851" w:type="dxa"/>
          </w:tcPr>
          <w:p w14:paraId="503E2208" w14:textId="77777777" w:rsidR="007D0C0D" w:rsidRPr="00E71E76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71E76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E71E76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71E76">
              <w:t>Обеспечение непрерывности и последовательности закрепления теоретических знаний, овладение обучающимися профессиональными умениями и навыками, а также опытом самостоятельной работы в области бухгалтерского учета, анализа и аудита.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(технологическая (проектно-технологическая) практика)</w:t>
      </w:r>
      <w:r w:rsidRPr="0065641B">
        <w:rPr>
          <w:i/>
        </w:rPr>
        <w:t>.</w:t>
      </w:r>
    </w:p>
    <w:p w14:paraId="69A84FE8" w14:textId="77777777" w:rsidR="00E71E76" w:rsidRDefault="00E71E76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86FED94" w:rsidR="00C65FCC" w:rsidRPr="00E71E76" w:rsidRDefault="00C65FCC" w:rsidP="00E71E76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E71E76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E71E76">
        <w:t>й</w:t>
      </w:r>
      <w:r w:rsidRPr="00E71E76">
        <w:t xml:space="preserve"> практики</w:t>
      </w:r>
      <w:r w:rsidR="00E71E76" w:rsidRPr="00E71E76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42"/>
        <w:gridCol w:w="3320"/>
        <w:gridCol w:w="4208"/>
      </w:tblGrid>
      <w:tr w:rsidR="0065641B" w:rsidRPr="0065641B" w14:paraId="273DB8CE" w14:textId="77777777" w:rsidTr="00E71E76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E71E76" w:rsidRDefault="006F0EAF" w:rsidP="00E71E7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E71E76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E71E76" w:rsidRDefault="006F0EAF" w:rsidP="00E71E7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E71E7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E71E76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E71E76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E71E76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E71E76">
        <w:trPr>
          <w:trHeight w:val="212"/>
        </w:trPr>
        <w:tc>
          <w:tcPr>
            <w:tcW w:w="958" w:type="pct"/>
          </w:tcPr>
          <w:p w14:paraId="05E778A0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применять системный подход в поиске информации на основе аналитического подхода и синтеза информации</w:t>
            </w:r>
          </w:p>
          <w:p w14:paraId="7208F990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E71E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навыками выбора и аргументации оптимального варианта решения задач</w:t>
            </w:r>
          </w:p>
        </w:tc>
      </w:tr>
      <w:tr w:rsidR="00996FB3" w:rsidRPr="0065641B" w14:paraId="54C18A78" w14:textId="77777777" w:rsidTr="00E71E76">
        <w:trPr>
          <w:trHeight w:val="212"/>
        </w:trPr>
        <w:tc>
          <w:tcPr>
            <w:tcW w:w="958" w:type="pct"/>
          </w:tcPr>
          <w:p w14:paraId="37966A4F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207917CB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609277F9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Уметь:</w:t>
            </w:r>
          </w:p>
          <w:p w14:paraId="6E117242" w14:textId="77777777" w:rsidR="00DC0676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решать профессиональные задачи с учетом действующих правовых норм и имеющихся ресурсов</w:t>
            </w:r>
          </w:p>
          <w:p w14:paraId="2E592FE9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8FC0B5" w14:textId="77777777" w:rsidR="002E5704" w:rsidRPr="00E71E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Владеть:</w:t>
            </w:r>
          </w:p>
          <w:p w14:paraId="5BE0A908" w14:textId="77777777" w:rsidR="00996FB3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навыками решения профессиональных задач с учетом действующих правовых норм и имеющихся ресурсов</w:t>
            </w:r>
          </w:p>
        </w:tc>
      </w:tr>
      <w:tr w:rsidR="00996FB3" w:rsidRPr="0065641B" w14:paraId="15155D92" w14:textId="77777777" w:rsidTr="00E71E76">
        <w:trPr>
          <w:trHeight w:val="212"/>
        </w:trPr>
        <w:tc>
          <w:tcPr>
            <w:tcW w:w="958" w:type="pct"/>
          </w:tcPr>
          <w:p w14:paraId="1FEA1362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71F65EC1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139E0F3F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Уметь:</w:t>
            </w:r>
          </w:p>
          <w:p w14:paraId="31BBA48D" w14:textId="77777777" w:rsidR="00DC0676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работать в команде, реализуя свою роль в команде</w:t>
            </w:r>
          </w:p>
          <w:p w14:paraId="06A485B3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0A9DAA6" w14:textId="77777777" w:rsidR="002E5704" w:rsidRPr="00E71E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Владеть:</w:t>
            </w:r>
          </w:p>
          <w:p w14:paraId="3F35FC1B" w14:textId="77777777" w:rsidR="00996FB3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навыками командного и профессионального взаимодействия</w:t>
            </w:r>
          </w:p>
        </w:tc>
      </w:tr>
      <w:tr w:rsidR="00996FB3" w:rsidRPr="0065641B" w14:paraId="611669EB" w14:textId="77777777" w:rsidTr="00E71E76">
        <w:trPr>
          <w:trHeight w:val="212"/>
        </w:trPr>
        <w:tc>
          <w:tcPr>
            <w:tcW w:w="958" w:type="pct"/>
          </w:tcPr>
          <w:p w14:paraId="6FB361A2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E71E76">
              <w:rPr>
                <w:sz w:val="22"/>
                <w:szCs w:val="22"/>
              </w:rPr>
              <w:t>ых</w:t>
            </w:r>
            <w:proofErr w:type="spellEnd"/>
            <w:r w:rsidRPr="00E71E76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4FB57B83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00502D94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Уметь:</w:t>
            </w:r>
          </w:p>
          <w:p w14:paraId="1EF14A34" w14:textId="77777777" w:rsidR="00DC0676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вести деловую переписку и деловые беседы в целях сотрудничества</w:t>
            </w:r>
          </w:p>
          <w:p w14:paraId="29B872A7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41336A7" w14:textId="77777777" w:rsidR="002E5704" w:rsidRPr="00E71E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Владеть:</w:t>
            </w:r>
          </w:p>
          <w:p w14:paraId="1024712C" w14:textId="77777777" w:rsidR="00996FB3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навыками ведения деловых переписок и деловых бесед для сотрудничества</w:t>
            </w:r>
          </w:p>
        </w:tc>
      </w:tr>
      <w:tr w:rsidR="00996FB3" w:rsidRPr="0065641B" w14:paraId="0F4F1D88" w14:textId="77777777" w:rsidTr="00E71E76">
        <w:trPr>
          <w:trHeight w:val="212"/>
        </w:trPr>
        <w:tc>
          <w:tcPr>
            <w:tcW w:w="958" w:type="pct"/>
          </w:tcPr>
          <w:p w14:paraId="33EA3A68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3BCF800C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22702527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Уметь:</w:t>
            </w:r>
          </w:p>
          <w:p w14:paraId="434E0603" w14:textId="77777777" w:rsidR="00DC0676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взаимодействовать с другими людьми с учетом разных культурных особенностей и традиций социальных групп</w:t>
            </w:r>
          </w:p>
          <w:p w14:paraId="23496773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2126FC2" w14:textId="77777777" w:rsidR="002E5704" w:rsidRPr="00E71E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Владеть:</w:t>
            </w:r>
          </w:p>
          <w:p w14:paraId="28563C2C" w14:textId="77777777" w:rsidR="00996FB3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навыками взаимодействия с другими людьми с учетом разных культурных особенностей и традиций социальных групп</w:t>
            </w:r>
          </w:p>
        </w:tc>
      </w:tr>
      <w:tr w:rsidR="00996FB3" w:rsidRPr="0065641B" w14:paraId="78A2827F" w14:textId="77777777" w:rsidTr="00E71E76">
        <w:trPr>
          <w:trHeight w:val="212"/>
        </w:trPr>
        <w:tc>
          <w:tcPr>
            <w:tcW w:w="958" w:type="pct"/>
          </w:tcPr>
          <w:p w14:paraId="692CB110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729197AA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56744154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Уметь:</w:t>
            </w:r>
          </w:p>
          <w:p w14:paraId="44FB14FF" w14:textId="77777777" w:rsidR="00DC0676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планировать рабочее и личное время, выполнять правила внутреннего трудового распорядка на базе практики</w:t>
            </w:r>
          </w:p>
          <w:p w14:paraId="6F616089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5C1692D" w14:textId="77777777" w:rsidR="002E5704" w:rsidRPr="00E71E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Владеть:</w:t>
            </w:r>
          </w:p>
          <w:p w14:paraId="67EC8B22" w14:textId="77777777" w:rsidR="00996FB3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навыками управления своим временем и определения путей профессионального развития</w:t>
            </w:r>
          </w:p>
        </w:tc>
      </w:tr>
      <w:tr w:rsidR="00996FB3" w:rsidRPr="0065641B" w14:paraId="1BA667B2" w14:textId="77777777" w:rsidTr="00E71E76">
        <w:trPr>
          <w:trHeight w:val="212"/>
        </w:trPr>
        <w:tc>
          <w:tcPr>
            <w:tcW w:w="958" w:type="pct"/>
          </w:tcPr>
          <w:p w14:paraId="0D75389A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6509262A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2B09F845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Уметь:</w:t>
            </w:r>
          </w:p>
          <w:p w14:paraId="38862ED5" w14:textId="77777777" w:rsidR="00DC0676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применять локальные нормативные акты об охране труда и технике безопасности на базе практики в целях поддержания безопасных условий жизнедеятельности в бытовой и профессиональной сферах</w:t>
            </w:r>
          </w:p>
          <w:p w14:paraId="0EBF6AF6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772114" w14:textId="77777777" w:rsidR="002E5704" w:rsidRPr="00E71E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Владеть:</w:t>
            </w:r>
          </w:p>
          <w:p w14:paraId="553CE191" w14:textId="77777777" w:rsidR="00996FB3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навыками поддержания безопасных условий жизнедеятельности в бытовой и профессиональной сферах на базе практики, руководствуясь локальными нормативными актами об охране труда и технике безопасности</w:t>
            </w:r>
          </w:p>
        </w:tc>
      </w:tr>
      <w:tr w:rsidR="00996FB3" w:rsidRPr="0065641B" w14:paraId="3DF7A51A" w14:textId="77777777" w:rsidTr="00E71E76">
        <w:trPr>
          <w:trHeight w:val="212"/>
        </w:trPr>
        <w:tc>
          <w:tcPr>
            <w:tcW w:w="958" w:type="pct"/>
          </w:tcPr>
          <w:p w14:paraId="59E4E058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3C7F7127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0024AF34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Уметь:</w:t>
            </w:r>
          </w:p>
          <w:p w14:paraId="1A61FCB0" w14:textId="77777777" w:rsidR="00DC0676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взаимодействовать в профессиональной и социальной сферах с лицами с ограниченными возможностями здоровья</w:t>
            </w:r>
          </w:p>
          <w:p w14:paraId="3C27B884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ADE7A39" w14:textId="77777777" w:rsidR="002E5704" w:rsidRPr="00E71E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Владеть:</w:t>
            </w:r>
          </w:p>
          <w:p w14:paraId="2403B9B2" w14:textId="77777777" w:rsidR="00996FB3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навыками взаимодействия в профессиональной и социальной сферах с лицами с ограниченными возможностями здоровья</w:t>
            </w:r>
          </w:p>
        </w:tc>
      </w:tr>
      <w:tr w:rsidR="00996FB3" w:rsidRPr="0065641B" w14:paraId="4001122D" w14:textId="77777777" w:rsidTr="00E71E76">
        <w:trPr>
          <w:trHeight w:val="212"/>
        </w:trPr>
        <w:tc>
          <w:tcPr>
            <w:tcW w:w="958" w:type="pct"/>
          </w:tcPr>
          <w:p w14:paraId="60859C34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00C654DB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53B2007E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Уметь:</w:t>
            </w:r>
          </w:p>
          <w:p w14:paraId="6EC9BEAF" w14:textId="77777777" w:rsidR="00DC0676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устанавливать причинно-следственные связи изменений, произошедших за отчетный период, оценивать потенциальные риски и возможности экономического субъекта в обозримом будущем</w:t>
            </w:r>
          </w:p>
          <w:p w14:paraId="4CA52DDE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7DD85DF" w14:textId="77777777" w:rsidR="002E5704" w:rsidRPr="00E71E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Владеть:</w:t>
            </w:r>
          </w:p>
          <w:p w14:paraId="0865AF41" w14:textId="77777777" w:rsidR="00996FB3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навыками использования коэффициентного метода для оценки финансовой устойчивости организации и прогнозирования ее изменения</w:t>
            </w:r>
          </w:p>
        </w:tc>
      </w:tr>
      <w:tr w:rsidR="00996FB3" w:rsidRPr="0065641B" w14:paraId="235980E2" w14:textId="77777777" w:rsidTr="00E71E76">
        <w:trPr>
          <w:trHeight w:val="212"/>
        </w:trPr>
        <w:tc>
          <w:tcPr>
            <w:tcW w:w="958" w:type="pct"/>
          </w:tcPr>
          <w:p w14:paraId="04231FB8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ПК-1 - Способен осуществлять ведение финансового, управленческого и налогового учета; составлять и представлять финансовую и управленческую отчетность; составлять налоговые расчеты и декларации; осуществлять налоговое планирование и бюджетирование</w:t>
            </w:r>
          </w:p>
        </w:tc>
        <w:tc>
          <w:tcPr>
            <w:tcW w:w="1031" w:type="pct"/>
          </w:tcPr>
          <w:p w14:paraId="52848160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ПК-1.1 - Осуществляет ведение бухгалтерского учета и формирует учетную политику экономических субъектов в соответствии с требованиями российских стандартов бухгалтерского учета и международных стандартов финансовой отчетности; понимает принципы функционирования налоговой системы РФ, может производить расчет налогов и отражать начисление и уплату налогов на счетах бухгалтерского учета, составлять налоговые декларации</w:t>
            </w:r>
          </w:p>
        </w:tc>
        <w:tc>
          <w:tcPr>
            <w:tcW w:w="3011" w:type="pct"/>
          </w:tcPr>
          <w:p w14:paraId="40642E2B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Уметь:</w:t>
            </w:r>
          </w:p>
          <w:p w14:paraId="5E4C0FD8" w14:textId="77777777" w:rsidR="00DC0676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осуществлять ведение бухгалтерского учета на основе правил действующего законодательства, анализировать учетную политику экономических субъектов на предмет соответствия действующим требованиям, рассчитывать налоги и отражать начисление и уплату налогов на счетах бухгалтерского учета, составлять налоговые декларации</w:t>
            </w:r>
          </w:p>
          <w:p w14:paraId="2708C4B6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66F3B88" w14:textId="77777777" w:rsidR="002E5704" w:rsidRPr="00E71E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Владеть:</w:t>
            </w:r>
          </w:p>
          <w:p w14:paraId="444B99D6" w14:textId="77777777" w:rsidR="00996FB3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навыками ведения бухгалтерского учета, формирования учетной политики экономических субъектов, расчета налоговой базы по налогам и отражения на счетах бухгалтерского учета</w:t>
            </w:r>
          </w:p>
        </w:tc>
      </w:tr>
      <w:tr w:rsidR="00996FB3" w:rsidRPr="0065641B" w14:paraId="3FA5AB6B" w14:textId="77777777" w:rsidTr="00E71E76">
        <w:trPr>
          <w:trHeight w:val="212"/>
        </w:trPr>
        <w:tc>
          <w:tcPr>
            <w:tcW w:w="958" w:type="pct"/>
          </w:tcPr>
          <w:p w14:paraId="3BB22549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ПК-6 - Способен использовать современные технологии обработки информации, включая методы визуального моделирования, для описания бизнес-процессов с целью их проектирования и организации контроля</w:t>
            </w:r>
          </w:p>
        </w:tc>
        <w:tc>
          <w:tcPr>
            <w:tcW w:w="1031" w:type="pct"/>
          </w:tcPr>
          <w:p w14:paraId="3C4D2A6D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ПК-6.1 - Пользуется современными информационными технологиями для управления экономическими субъектами и их бизнес-процессами</w:t>
            </w:r>
          </w:p>
        </w:tc>
        <w:tc>
          <w:tcPr>
            <w:tcW w:w="3011" w:type="pct"/>
          </w:tcPr>
          <w:p w14:paraId="77616751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Уметь:</w:t>
            </w:r>
          </w:p>
          <w:p w14:paraId="6EC598D1" w14:textId="77777777" w:rsidR="00DC0676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применять современные информационные технологии обработки учетной информации</w:t>
            </w:r>
          </w:p>
          <w:p w14:paraId="2D8476A6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DC8875C" w14:textId="77777777" w:rsidR="002E5704" w:rsidRPr="00E71E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Владеть:</w:t>
            </w:r>
          </w:p>
          <w:p w14:paraId="20FDB216" w14:textId="77777777" w:rsidR="00996FB3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навыками использования современных информационных технологий для управления экономическими субъектами и их бизнес-процессами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E71E76" w14:paraId="65314A5A" w14:textId="77777777" w:rsidTr="00E71E7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E71E7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71E7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E71E76" w:rsidRDefault="005D11CD" w:rsidP="00E71E76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71E76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E71E76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71E76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E71E76" w14:paraId="1ED871D2" w14:textId="77777777" w:rsidTr="00E71E7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E71E7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71E7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E71E7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71E76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E71E7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71E76">
              <w:rPr>
                <w:sz w:val="22"/>
                <w:szCs w:val="22"/>
                <w:lang w:bidi="ru-RU"/>
              </w:rPr>
              <w:t>В ходе подготовительного этапа осуществляются:</w:t>
            </w:r>
            <w:r w:rsidRPr="00E71E76">
              <w:rPr>
                <w:sz w:val="22"/>
                <w:szCs w:val="22"/>
                <w:lang w:bidi="ru-RU"/>
              </w:rPr>
              <w:br/>
              <w:t>1) проведение организационного собрания с обучающимися по вопросам прохождения практической подготовки (практики) и оформления необходимых документов;</w:t>
            </w:r>
            <w:r w:rsidRPr="00E71E76">
              <w:rPr>
                <w:sz w:val="22"/>
                <w:szCs w:val="22"/>
                <w:lang w:bidi="ru-RU"/>
              </w:rPr>
              <w:br/>
              <w:t>2) выбор обучающимся предприятия/учреждения в качестве базы для проведения практической подготовки (практики), согласование предприятия ответственным за практику на кафедре и утверждение заведующим кафедрой;</w:t>
            </w:r>
            <w:r w:rsidRPr="00E71E76">
              <w:rPr>
                <w:sz w:val="22"/>
                <w:szCs w:val="22"/>
                <w:lang w:bidi="ru-RU"/>
              </w:rPr>
              <w:br/>
              <w:t>3) составление руководителем по практической подготовке индивидуального задания на практическую подготовку, рабочего графика (плана) проведения практической подготовки и ознакомление с ним обучающегося.</w:t>
            </w:r>
          </w:p>
        </w:tc>
      </w:tr>
      <w:tr w:rsidR="005D11CD" w:rsidRPr="00E71E76" w14:paraId="1518D143" w14:textId="77777777" w:rsidTr="00E71E7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EEE7" w14:textId="77777777" w:rsidR="005D11CD" w:rsidRPr="00E71E7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71E76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F541" w14:textId="77777777" w:rsidR="005D11CD" w:rsidRPr="00E71E7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71E76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7038" w14:textId="77777777" w:rsidR="005D11CD" w:rsidRPr="00E71E7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71E76">
              <w:rPr>
                <w:sz w:val="22"/>
                <w:szCs w:val="22"/>
                <w:lang w:bidi="ru-RU"/>
              </w:rPr>
              <w:t>Содержание этапа определяется руководителем по практической подготовке от кафедры с учетом отраслевых, организационных и иных значимых особенностей конкретного предприятия/учреждения, являющегося базой для практической подготовки.</w:t>
            </w:r>
            <w:r w:rsidRPr="00E71E76">
              <w:rPr>
                <w:sz w:val="22"/>
                <w:szCs w:val="22"/>
                <w:lang w:bidi="ru-RU"/>
              </w:rPr>
              <w:br/>
              <w:t>Целью этапа является овладение необходимыми умениями и навыками, необходимыми для осуществления профессиональной деятельности. При прохождении данного этапа обучающийся должен получить практический опыт работы, а также выполнить индивидуальные задания на практическую подготовку. В ходе выполнения данного этапа обучающийся должен собрать и систематизировать необходимую информацию о деятельности предприятия/учреждения, на основе которой им будет подготовлен отчет о прохождении практической подготовки.</w:t>
            </w:r>
          </w:p>
        </w:tc>
      </w:tr>
      <w:tr w:rsidR="005D11CD" w:rsidRPr="00E71E76" w14:paraId="2861CF82" w14:textId="77777777" w:rsidTr="00E71E7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C4AA" w14:textId="77777777" w:rsidR="005D11CD" w:rsidRPr="00E71E7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71E76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98FB" w14:textId="77777777" w:rsidR="005D11CD" w:rsidRPr="00E71E7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71E76">
              <w:rPr>
                <w:sz w:val="22"/>
                <w:szCs w:val="22"/>
                <w:lang w:bidi="ru-RU"/>
              </w:rPr>
              <w:t>Завершающий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AC53" w14:textId="77777777" w:rsidR="005D11CD" w:rsidRPr="00E71E7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71E76">
              <w:rPr>
                <w:sz w:val="22"/>
                <w:szCs w:val="22"/>
                <w:lang w:bidi="ru-RU"/>
              </w:rPr>
              <w:t xml:space="preserve">Этап предусматривает подготовку </w:t>
            </w:r>
            <w:proofErr w:type="gramStart"/>
            <w:r w:rsidRPr="00E71E76">
              <w:rPr>
                <w:sz w:val="22"/>
                <w:szCs w:val="22"/>
                <w:lang w:bidi="ru-RU"/>
              </w:rPr>
              <w:t>обучающимся</w:t>
            </w:r>
            <w:proofErr w:type="gramEnd"/>
            <w:r w:rsidRPr="00E71E76">
              <w:rPr>
                <w:sz w:val="22"/>
                <w:szCs w:val="22"/>
                <w:lang w:bidi="ru-RU"/>
              </w:rPr>
              <w:t xml:space="preserve"> отчета и презентации результатов практической подготовки и защиту отчета о практической подготовке.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4"/>
        <w:gridCol w:w="3336"/>
      </w:tblGrid>
      <w:tr w:rsidR="0065641B" w:rsidRPr="00E71E76" w14:paraId="3464B1F7" w14:textId="77777777" w:rsidTr="00E71E76">
        <w:tc>
          <w:tcPr>
            <w:tcW w:w="3257" w:type="pct"/>
            <w:shd w:val="clear" w:color="auto" w:fill="auto"/>
          </w:tcPr>
          <w:p w14:paraId="7E1C7DCA" w14:textId="77777777" w:rsidR="00530A60" w:rsidRPr="00E71E7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E71E76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43" w:type="pct"/>
            <w:shd w:val="clear" w:color="auto" w:fill="auto"/>
          </w:tcPr>
          <w:p w14:paraId="2612A585" w14:textId="77777777" w:rsidR="00530A60" w:rsidRPr="00E71E7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E71E76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C38C3" w14:paraId="4C2605EA" w14:textId="77777777" w:rsidTr="00E71E76">
        <w:tc>
          <w:tcPr>
            <w:tcW w:w="3257" w:type="pct"/>
            <w:shd w:val="clear" w:color="auto" w:fill="auto"/>
          </w:tcPr>
          <w:p w14:paraId="160C119F" w14:textId="77777777" w:rsidR="00530A60" w:rsidRPr="00E71E76" w:rsidRDefault="00C76457">
            <w:pPr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Островская, О. Л.  Бухгалтерский финансовый учет</w:t>
            </w:r>
            <w:proofErr w:type="gramStart"/>
            <w:r w:rsidRPr="00E71E76">
              <w:rPr>
                <w:sz w:val="22"/>
                <w:szCs w:val="22"/>
              </w:rPr>
              <w:t xml:space="preserve"> :</w:t>
            </w:r>
            <w:proofErr w:type="gramEnd"/>
            <w:r w:rsidRPr="00E71E76">
              <w:rPr>
                <w:sz w:val="22"/>
                <w:szCs w:val="22"/>
              </w:rPr>
              <w:t xml:space="preserve"> учебник и практикум для вузов / О. Л. Островская, Л. Л. Покровская, М. А. Осипов ; под редакцией Т. П. Карповой. — 4-е изд., </w:t>
            </w:r>
            <w:proofErr w:type="spellStart"/>
            <w:r w:rsidRPr="00E71E76">
              <w:rPr>
                <w:sz w:val="22"/>
                <w:szCs w:val="22"/>
              </w:rPr>
              <w:t>перераб</w:t>
            </w:r>
            <w:proofErr w:type="spellEnd"/>
            <w:r w:rsidRPr="00E71E76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E71E76">
              <w:rPr>
                <w:sz w:val="22"/>
                <w:szCs w:val="22"/>
              </w:rPr>
              <w:t>Юрайт</w:t>
            </w:r>
            <w:proofErr w:type="spellEnd"/>
            <w:r w:rsidRPr="00E71E76">
              <w:rPr>
                <w:sz w:val="22"/>
                <w:szCs w:val="22"/>
              </w:rPr>
              <w:t xml:space="preserve">, 2025. — 422 с. — (Высшее образование). — </w:t>
            </w:r>
            <w:r w:rsidRPr="00E71E76">
              <w:rPr>
                <w:sz w:val="22"/>
                <w:szCs w:val="22"/>
                <w:lang w:val="en-US"/>
              </w:rPr>
              <w:t>ISBN</w:t>
            </w:r>
            <w:r w:rsidRPr="00E71E76">
              <w:rPr>
                <w:sz w:val="22"/>
                <w:szCs w:val="22"/>
              </w:rPr>
              <w:t xml:space="preserve"> 978-5-534-19829-4. — Текст</w:t>
            </w:r>
            <w:proofErr w:type="gramStart"/>
            <w:r w:rsidRPr="00E71E76">
              <w:rPr>
                <w:sz w:val="22"/>
                <w:szCs w:val="22"/>
              </w:rPr>
              <w:t xml:space="preserve"> :</w:t>
            </w:r>
            <w:proofErr w:type="gramEnd"/>
            <w:r w:rsidRPr="00E71E76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E71E76">
              <w:rPr>
                <w:sz w:val="22"/>
                <w:szCs w:val="22"/>
              </w:rPr>
              <w:t>Юрайт</w:t>
            </w:r>
            <w:proofErr w:type="spellEnd"/>
            <w:r w:rsidRPr="00E71E76">
              <w:rPr>
                <w:sz w:val="22"/>
                <w:szCs w:val="22"/>
              </w:rPr>
              <w:t xml:space="preserve"> [сайт]. — </w:t>
            </w:r>
            <w:r w:rsidRPr="00E71E76">
              <w:rPr>
                <w:sz w:val="22"/>
                <w:szCs w:val="22"/>
                <w:lang w:val="en-US"/>
              </w:rPr>
              <w:t>URL</w:t>
            </w:r>
            <w:r w:rsidRPr="00E71E76">
              <w:rPr>
                <w:sz w:val="22"/>
                <w:szCs w:val="22"/>
              </w:rPr>
              <w:t xml:space="preserve">: </w:t>
            </w:r>
            <w:r w:rsidRPr="00E71E76">
              <w:rPr>
                <w:sz w:val="22"/>
                <w:szCs w:val="22"/>
                <w:lang w:val="en-US"/>
              </w:rPr>
              <w:t>https</w:t>
            </w:r>
            <w:r w:rsidRPr="00E71E76">
              <w:rPr>
                <w:sz w:val="22"/>
                <w:szCs w:val="22"/>
              </w:rPr>
              <w:t>://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urait</w:t>
            </w:r>
            <w:proofErr w:type="spellEnd"/>
            <w:r w:rsidRPr="00E71E76">
              <w:rPr>
                <w:sz w:val="22"/>
                <w:szCs w:val="22"/>
              </w:rPr>
              <w:t>.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E71E76">
              <w:rPr>
                <w:sz w:val="22"/>
                <w:szCs w:val="22"/>
              </w:rPr>
              <w:t>/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bcode</w:t>
            </w:r>
            <w:proofErr w:type="spellEnd"/>
            <w:r w:rsidRPr="00E71E76">
              <w:rPr>
                <w:sz w:val="22"/>
                <w:szCs w:val="22"/>
              </w:rPr>
              <w:t>/580980</w:t>
            </w:r>
          </w:p>
        </w:tc>
        <w:tc>
          <w:tcPr>
            <w:tcW w:w="1743" w:type="pct"/>
            <w:shd w:val="clear" w:color="auto" w:fill="auto"/>
          </w:tcPr>
          <w:p w14:paraId="680CBFC6" w14:textId="77777777" w:rsidR="00530A60" w:rsidRPr="00E71E76" w:rsidRDefault="00902F8E">
            <w:pPr>
              <w:rPr>
                <w:sz w:val="22"/>
                <w:szCs w:val="22"/>
                <w:lang w:val="en-US"/>
              </w:rPr>
            </w:pPr>
            <w:r>
              <w:fldChar w:fldCharType="begin"/>
            </w:r>
            <w:r w:rsidRPr="006C38C3">
              <w:rPr>
                <w:lang w:val="en-US"/>
              </w:rPr>
              <w:instrText xml:space="preserve"> HYPERLINK "https://urait.ru/viewer/buhgalterskiy-finansovyy-uchet-580980" \l "page/1" </w:instrText>
            </w:r>
            <w:r>
              <w:fldChar w:fldCharType="separate"/>
            </w:r>
            <w:r w:rsidR="00C76457" w:rsidRPr="00E71E76">
              <w:rPr>
                <w:color w:val="00008B"/>
                <w:sz w:val="22"/>
                <w:szCs w:val="22"/>
                <w:u w:val="single"/>
                <w:lang w:val="en-US"/>
              </w:rPr>
              <w:t>https://urait.ru/viewer/buhgal ... finansovyy-uchet-580980#page/1</w:t>
            </w:r>
            <w:r>
              <w:rPr>
                <w:color w:val="00008B"/>
                <w:sz w:val="22"/>
                <w:szCs w:val="22"/>
                <w:u w:val="single"/>
                <w:lang w:val="en-US"/>
              </w:rPr>
              <w:fldChar w:fldCharType="end"/>
            </w:r>
          </w:p>
        </w:tc>
      </w:tr>
      <w:tr w:rsidR="00530A60" w:rsidRPr="006C38C3" w14:paraId="3DFA5350" w14:textId="77777777" w:rsidTr="00E71E76">
        <w:tc>
          <w:tcPr>
            <w:tcW w:w="3257" w:type="pct"/>
            <w:shd w:val="clear" w:color="auto" w:fill="auto"/>
          </w:tcPr>
          <w:p w14:paraId="4B628285" w14:textId="77777777" w:rsidR="00530A60" w:rsidRPr="00E71E76" w:rsidRDefault="00C76457">
            <w:pPr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Трофимова, Л. Б.  Международные стандарты финансовой отчетности</w:t>
            </w:r>
            <w:proofErr w:type="gramStart"/>
            <w:r w:rsidRPr="00E71E76">
              <w:rPr>
                <w:sz w:val="22"/>
                <w:szCs w:val="22"/>
              </w:rPr>
              <w:t xml:space="preserve"> :</w:t>
            </w:r>
            <w:proofErr w:type="gramEnd"/>
            <w:r w:rsidRPr="00E71E76">
              <w:rPr>
                <w:sz w:val="22"/>
                <w:szCs w:val="22"/>
              </w:rPr>
              <w:t xml:space="preserve"> учебник и практикум для среднего профессионального образования / Л. Б. Трофимова. — 8-е изд., </w:t>
            </w:r>
            <w:proofErr w:type="spellStart"/>
            <w:r w:rsidRPr="00E71E76">
              <w:rPr>
                <w:sz w:val="22"/>
                <w:szCs w:val="22"/>
              </w:rPr>
              <w:t>перераб</w:t>
            </w:r>
            <w:proofErr w:type="spellEnd"/>
            <w:r w:rsidRPr="00E71E76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E71E76">
              <w:rPr>
                <w:sz w:val="22"/>
                <w:szCs w:val="22"/>
              </w:rPr>
              <w:t>Юрайт</w:t>
            </w:r>
            <w:proofErr w:type="spellEnd"/>
            <w:r w:rsidRPr="00E71E76">
              <w:rPr>
                <w:sz w:val="22"/>
                <w:szCs w:val="22"/>
              </w:rPr>
              <w:t xml:space="preserve">, 2025. — 281 с. — (Профессиональное образование). — </w:t>
            </w:r>
            <w:r w:rsidRPr="00E71E76">
              <w:rPr>
                <w:sz w:val="22"/>
                <w:szCs w:val="22"/>
                <w:lang w:val="en-US"/>
              </w:rPr>
              <w:t>ISBN</w:t>
            </w:r>
            <w:r w:rsidRPr="00E71E76">
              <w:rPr>
                <w:sz w:val="22"/>
                <w:szCs w:val="22"/>
              </w:rPr>
              <w:t xml:space="preserve"> 978-5-534-21524-3. — Текст</w:t>
            </w:r>
            <w:proofErr w:type="gramStart"/>
            <w:r w:rsidRPr="00E71E76">
              <w:rPr>
                <w:sz w:val="22"/>
                <w:szCs w:val="22"/>
              </w:rPr>
              <w:t xml:space="preserve"> :</w:t>
            </w:r>
            <w:proofErr w:type="gramEnd"/>
            <w:r w:rsidRPr="00E71E76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E71E76">
              <w:rPr>
                <w:sz w:val="22"/>
                <w:szCs w:val="22"/>
              </w:rPr>
              <w:t>Юрайт</w:t>
            </w:r>
            <w:proofErr w:type="spellEnd"/>
            <w:r w:rsidRPr="00E71E76">
              <w:rPr>
                <w:sz w:val="22"/>
                <w:szCs w:val="22"/>
              </w:rPr>
              <w:t xml:space="preserve"> [сайт]. — </w:t>
            </w:r>
            <w:r w:rsidRPr="00E71E76">
              <w:rPr>
                <w:sz w:val="22"/>
                <w:szCs w:val="22"/>
                <w:lang w:val="en-US"/>
              </w:rPr>
              <w:t>URL</w:t>
            </w:r>
            <w:r w:rsidRPr="00E71E76">
              <w:rPr>
                <w:sz w:val="22"/>
                <w:szCs w:val="22"/>
              </w:rPr>
              <w:t xml:space="preserve">: </w:t>
            </w:r>
            <w:r w:rsidRPr="00E71E76">
              <w:rPr>
                <w:sz w:val="22"/>
                <w:szCs w:val="22"/>
                <w:lang w:val="en-US"/>
              </w:rPr>
              <w:t>https</w:t>
            </w:r>
            <w:r w:rsidRPr="00E71E76">
              <w:rPr>
                <w:sz w:val="22"/>
                <w:szCs w:val="22"/>
              </w:rPr>
              <w:t>://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urait</w:t>
            </w:r>
            <w:proofErr w:type="spellEnd"/>
            <w:r w:rsidRPr="00E71E76">
              <w:rPr>
                <w:sz w:val="22"/>
                <w:szCs w:val="22"/>
              </w:rPr>
              <w:t>.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E71E76">
              <w:rPr>
                <w:sz w:val="22"/>
                <w:szCs w:val="22"/>
              </w:rPr>
              <w:t>/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bcode</w:t>
            </w:r>
            <w:proofErr w:type="spellEnd"/>
            <w:r w:rsidRPr="00E71E76">
              <w:rPr>
                <w:sz w:val="22"/>
                <w:szCs w:val="22"/>
              </w:rPr>
              <w:t>/575086</w:t>
            </w:r>
          </w:p>
        </w:tc>
        <w:tc>
          <w:tcPr>
            <w:tcW w:w="1743" w:type="pct"/>
            <w:shd w:val="clear" w:color="auto" w:fill="auto"/>
          </w:tcPr>
          <w:p w14:paraId="1D360F6C" w14:textId="77777777" w:rsidR="00530A60" w:rsidRPr="00E71E76" w:rsidRDefault="00902F8E">
            <w:pPr>
              <w:rPr>
                <w:sz w:val="22"/>
                <w:szCs w:val="22"/>
                <w:lang w:val="en-US"/>
              </w:rPr>
            </w:pPr>
            <w:r>
              <w:fldChar w:fldCharType="begin"/>
            </w:r>
            <w:r w:rsidRPr="006C38C3">
              <w:rPr>
                <w:lang w:val="en-US"/>
              </w:rPr>
              <w:instrText xml:space="preserve"> HYPERLINK "https://urait.ru/viewer/mezhdunarodnye-standarty-finansovoy-otchetnosti-575086" \l "page/1" </w:instrText>
            </w:r>
            <w:r>
              <w:fldChar w:fldCharType="separate"/>
            </w:r>
            <w:r w:rsidR="00C76457" w:rsidRPr="00E71E76">
              <w:rPr>
                <w:color w:val="00008B"/>
                <w:sz w:val="22"/>
                <w:szCs w:val="22"/>
                <w:u w:val="single"/>
                <w:lang w:val="en-US"/>
              </w:rPr>
              <w:t>https://urait.ru/viewer/mezhdu ... ovoy-otchetnosti-575086#page/1</w:t>
            </w:r>
            <w:r>
              <w:rPr>
                <w:color w:val="00008B"/>
                <w:sz w:val="22"/>
                <w:szCs w:val="22"/>
                <w:u w:val="single"/>
                <w:lang w:val="en-US"/>
              </w:rPr>
              <w:fldChar w:fldCharType="end"/>
            </w:r>
          </w:p>
        </w:tc>
      </w:tr>
      <w:tr w:rsidR="00530A60" w:rsidRPr="00E71E76" w14:paraId="627F11AA" w14:textId="77777777" w:rsidTr="00E71E76">
        <w:tc>
          <w:tcPr>
            <w:tcW w:w="3257" w:type="pct"/>
            <w:shd w:val="clear" w:color="auto" w:fill="auto"/>
          </w:tcPr>
          <w:p w14:paraId="475AFCED" w14:textId="77777777" w:rsidR="00530A60" w:rsidRPr="00E71E76" w:rsidRDefault="00C76457">
            <w:pPr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 xml:space="preserve">Воронова, И. В. Цифровые технологии в системе бухгалтерского учета : учебное пособие / </w:t>
            </w:r>
            <w:proofErr w:type="spellStart"/>
            <w:r w:rsidRPr="00E71E76">
              <w:rPr>
                <w:sz w:val="22"/>
                <w:szCs w:val="22"/>
              </w:rPr>
              <w:t>И.В.Воронова</w:t>
            </w:r>
            <w:proofErr w:type="spellEnd"/>
            <w:r w:rsidRPr="00E71E76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E71E76">
              <w:rPr>
                <w:sz w:val="22"/>
                <w:szCs w:val="22"/>
              </w:rPr>
              <w:t xml:space="preserve"> Р</w:t>
            </w:r>
            <w:proofErr w:type="gramEnd"/>
            <w:r w:rsidRPr="00E71E76">
              <w:rPr>
                <w:sz w:val="22"/>
                <w:szCs w:val="22"/>
              </w:rPr>
              <w:t>ос. Федерации, С.-</w:t>
            </w:r>
            <w:proofErr w:type="spellStart"/>
            <w:r w:rsidRPr="00E71E76">
              <w:rPr>
                <w:sz w:val="22"/>
                <w:szCs w:val="22"/>
              </w:rPr>
              <w:t>Петерб</w:t>
            </w:r>
            <w:proofErr w:type="spellEnd"/>
            <w:r w:rsidRPr="00E71E76">
              <w:rPr>
                <w:sz w:val="22"/>
                <w:szCs w:val="22"/>
              </w:rPr>
              <w:t xml:space="preserve">. гос. </w:t>
            </w:r>
            <w:proofErr w:type="spellStart"/>
            <w:r w:rsidRPr="00E71E76">
              <w:rPr>
                <w:sz w:val="22"/>
                <w:szCs w:val="22"/>
              </w:rPr>
              <w:t>экон</w:t>
            </w:r>
            <w:proofErr w:type="spellEnd"/>
            <w:r w:rsidRPr="00E71E76">
              <w:rPr>
                <w:sz w:val="22"/>
                <w:szCs w:val="22"/>
              </w:rPr>
              <w:t>. ун-т, Каф</w:t>
            </w:r>
            <w:proofErr w:type="gramStart"/>
            <w:r w:rsidRPr="00E71E76">
              <w:rPr>
                <w:sz w:val="22"/>
                <w:szCs w:val="22"/>
              </w:rPr>
              <w:t>.</w:t>
            </w:r>
            <w:proofErr w:type="gramEnd"/>
            <w:r w:rsidRPr="00E71E76">
              <w:rPr>
                <w:sz w:val="22"/>
                <w:szCs w:val="22"/>
              </w:rPr>
              <w:t xml:space="preserve"> </w:t>
            </w:r>
            <w:proofErr w:type="gramStart"/>
            <w:r w:rsidRPr="00E71E76">
              <w:rPr>
                <w:sz w:val="22"/>
                <w:szCs w:val="22"/>
              </w:rPr>
              <w:t>б</w:t>
            </w:r>
            <w:proofErr w:type="gramEnd"/>
            <w:r w:rsidRPr="00E71E76">
              <w:rPr>
                <w:sz w:val="22"/>
                <w:szCs w:val="22"/>
              </w:rPr>
              <w:t xml:space="preserve">ух. учета и </w:t>
            </w:r>
            <w:proofErr w:type="spellStart"/>
            <w:r w:rsidRPr="00E71E76">
              <w:rPr>
                <w:sz w:val="22"/>
                <w:szCs w:val="22"/>
              </w:rPr>
              <w:t>анализаСанкт</w:t>
            </w:r>
            <w:proofErr w:type="spellEnd"/>
            <w:r w:rsidRPr="00E71E76">
              <w:rPr>
                <w:sz w:val="22"/>
                <w:szCs w:val="22"/>
              </w:rPr>
              <w:t>-Петербург : Изд-во СПбГЭУ, 2023. - 113 с.</w:t>
            </w:r>
          </w:p>
        </w:tc>
        <w:tc>
          <w:tcPr>
            <w:tcW w:w="1743" w:type="pct"/>
            <w:shd w:val="clear" w:color="auto" w:fill="auto"/>
          </w:tcPr>
          <w:p w14:paraId="08A5FA46" w14:textId="77777777" w:rsidR="00530A60" w:rsidRPr="00E71E76" w:rsidRDefault="00902F8E">
            <w:pPr>
              <w:rPr>
                <w:sz w:val="22"/>
                <w:szCs w:val="22"/>
              </w:rPr>
            </w:pPr>
            <w:hyperlink r:id="rId9" w:history="1">
              <w:r w:rsidR="00C76457" w:rsidRPr="00E71E76">
                <w:rPr>
                  <w:color w:val="00008B"/>
                  <w:sz w:val="22"/>
                  <w:szCs w:val="22"/>
                  <w:u w:val="single"/>
                </w:rPr>
                <w:t>https://opac.unecon.ru/elibrar ... D1%82%D0%B5%D0%BC%D0%B5_23.pdf</w:t>
              </w:r>
            </w:hyperlink>
          </w:p>
        </w:tc>
      </w:tr>
      <w:tr w:rsidR="00530A60" w:rsidRPr="00E71E76" w14:paraId="4BDF4213" w14:textId="77777777" w:rsidTr="00E71E76">
        <w:tc>
          <w:tcPr>
            <w:tcW w:w="3257" w:type="pct"/>
            <w:shd w:val="clear" w:color="auto" w:fill="auto"/>
          </w:tcPr>
          <w:p w14:paraId="3FD5967A" w14:textId="77777777" w:rsidR="00530A60" w:rsidRPr="00E71E76" w:rsidRDefault="00C76457">
            <w:pPr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 xml:space="preserve">Соловьев, В. И., Анализ данных в экономике: Теория вероятностей, прикладная статистика, обработка и анализ данных в </w:t>
            </w:r>
            <w:r w:rsidRPr="00E71E76">
              <w:rPr>
                <w:sz w:val="22"/>
                <w:szCs w:val="22"/>
                <w:lang w:val="en-US"/>
              </w:rPr>
              <w:t>Microsoft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Excel</w:t>
            </w:r>
            <w:r w:rsidRPr="00E71E76">
              <w:rPr>
                <w:sz w:val="22"/>
                <w:szCs w:val="22"/>
              </w:rPr>
              <w:t>.</w:t>
            </w:r>
            <w:proofErr w:type="gramStart"/>
            <w:r w:rsidRPr="00E71E76">
              <w:rPr>
                <w:sz w:val="22"/>
                <w:szCs w:val="22"/>
              </w:rPr>
              <w:t xml:space="preserve"> :</w:t>
            </w:r>
            <w:proofErr w:type="gramEnd"/>
            <w:r w:rsidRPr="00E71E76">
              <w:rPr>
                <w:sz w:val="22"/>
                <w:szCs w:val="22"/>
              </w:rPr>
              <w:t xml:space="preserve"> учебник / В. И. Соловьев. — Москва</w:t>
            </w:r>
            <w:proofErr w:type="gramStart"/>
            <w:r w:rsidRPr="00E71E76">
              <w:rPr>
                <w:sz w:val="22"/>
                <w:szCs w:val="22"/>
              </w:rPr>
              <w:t xml:space="preserve"> :</w:t>
            </w:r>
            <w:proofErr w:type="gramEnd"/>
            <w:r w:rsidRPr="00E71E76">
              <w:rPr>
                <w:sz w:val="22"/>
                <w:szCs w:val="22"/>
              </w:rPr>
              <w:t xml:space="preserve"> </w:t>
            </w:r>
            <w:proofErr w:type="spellStart"/>
            <w:r w:rsidRPr="00E71E76">
              <w:rPr>
                <w:sz w:val="22"/>
                <w:szCs w:val="22"/>
              </w:rPr>
              <w:t>КноРус</w:t>
            </w:r>
            <w:proofErr w:type="spellEnd"/>
            <w:r w:rsidRPr="00E71E76">
              <w:rPr>
                <w:sz w:val="22"/>
                <w:szCs w:val="22"/>
              </w:rPr>
              <w:t xml:space="preserve">, 2025. — 497 с. — </w:t>
            </w:r>
            <w:r w:rsidRPr="00E71E76">
              <w:rPr>
                <w:sz w:val="22"/>
                <w:szCs w:val="22"/>
                <w:lang w:val="en-US"/>
              </w:rPr>
              <w:t>ISBN</w:t>
            </w:r>
            <w:r w:rsidRPr="00E71E76">
              <w:rPr>
                <w:sz w:val="22"/>
                <w:szCs w:val="22"/>
              </w:rPr>
              <w:t xml:space="preserve"> 978-5-406-13693-5. — </w:t>
            </w:r>
            <w:r w:rsidRPr="00E71E76">
              <w:rPr>
                <w:sz w:val="22"/>
                <w:szCs w:val="22"/>
                <w:lang w:val="en-US"/>
              </w:rPr>
              <w:t>URL</w:t>
            </w:r>
            <w:r w:rsidRPr="00E71E76">
              <w:rPr>
                <w:sz w:val="22"/>
                <w:szCs w:val="22"/>
              </w:rPr>
              <w:t xml:space="preserve">: </w:t>
            </w:r>
            <w:r w:rsidRPr="00E71E76">
              <w:rPr>
                <w:sz w:val="22"/>
                <w:szCs w:val="22"/>
                <w:lang w:val="en-US"/>
              </w:rPr>
              <w:t>https</w:t>
            </w:r>
            <w:r w:rsidRPr="00E71E76">
              <w:rPr>
                <w:sz w:val="22"/>
                <w:szCs w:val="22"/>
              </w:rPr>
              <w:t>://</w:t>
            </w:r>
            <w:r w:rsidRPr="00E71E76">
              <w:rPr>
                <w:sz w:val="22"/>
                <w:szCs w:val="22"/>
                <w:lang w:val="en-US"/>
              </w:rPr>
              <w:t>book</w:t>
            </w:r>
            <w:r w:rsidRPr="00E71E76">
              <w:rPr>
                <w:sz w:val="22"/>
                <w:szCs w:val="22"/>
              </w:rPr>
              <w:t>.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E71E76">
              <w:rPr>
                <w:sz w:val="22"/>
                <w:szCs w:val="22"/>
              </w:rPr>
              <w:t>/</w:t>
            </w:r>
            <w:r w:rsidRPr="00E71E76">
              <w:rPr>
                <w:sz w:val="22"/>
                <w:szCs w:val="22"/>
                <w:lang w:val="en-US"/>
              </w:rPr>
              <w:t>book</w:t>
            </w:r>
            <w:r w:rsidRPr="00E71E76">
              <w:rPr>
                <w:sz w:val="22"/>
                <w:szCs w:val="22"/>
              </w:rPr>
              <w:t>/955517</w:t>
            </w:r>
          </w:p>
        </w:tc>
        <w:tc>
          <w:tcPr>
            <w:tcW w:w="1743" w:type="pct"/>
            <w:shd w:val="clear" w:color="auto" w:fill="auto"/>
          </w:tcPr>
          <w:p w14:paraId="7FFA997D" w14:textId="77777777" w:rsidR="00530A60" w:rsidRPr="00E71E76" w:rsidRDefault="00902F8E">
            <w:pPr>
              <w:rPr>
                <w:sz w:val="22"/>
                <w:szCs w:val="22"/>
              </w:rPr>
            </w:pPr>
            <w:hyperlink r:id="rId10" w:history="1">
              <w:r w:rsidR="00C76457" w:rsidRPr="00E71E76">
                <w:rPr>
                  <w:color w:val="00008B"/>
                  <w:sz w:val="22"/>
                  <w:szCs w:val="22"/>
                  <w:u w:val="single"/>
                </w:rPr>
                <w:t>https://book.ru/book/955517</w:t>
              </w:r>
            </w:hyperlink>
          </w:p>
        </w:tc>
      </w:tr>
      <w:tr w:rsidR="00530A60" w:rsidRPr="006C38C3" w14:paraId="045D1939" w14:textId="77777777" w:rsidTr="00E71E76">
        <w:tc>
          <w:tcPr>
            <w:tcW w:w="3257" w:type="pct"/>
            <w:shd w:val="clear" w:color="auto" w:fill="auto"/>
          </w:tcPr>
          <w:p w14:paraId="4EF6C1DF" w14:textId="77777777" w:rsidR="00530A60" w:rsidRPr="00E71E76" w:rsidRDefault="00C76457">
            <w:pPr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Комплексный анализ хозяйственной деятельности</w:t>
            </w:r>
            <w:proofErr w:type="gramStart"/>
            <w:r w:rsidRPr="00E71E76">
              <w:rPr>
                <w:sz w:val="22"/>
                <w:szCs w:val="22"/>
              </w:rPr>
              <w:t xml:space="preserve"> :</w:t>
            </w:r>
            <w:proofErr w:type="gramEnd"/>
            <w:r w:rsidRPr="00E71E76">
              <w:rPr>
                <w:sz w:val="22"/>
                <w:szCs w:val="22"/>
              </w:rPr>
              <w:t xml:space="preserve"> учебник и практикум для вузов / под редакцией В. И. Бариленко. — 2-е изд., </w:t>
            </w:r>
            <w:proofErr w:type="spellStart"/>
            <w:r w:rsidRPr="00E71E76">
              <w:rPr>
                <w:sz w:val="22"/>
                <w:szCs w:val="22"/>
              </w:rPr>
              <w:t>перераб</w:t>
            </w:r>
            <w:proofErr w:type="spellEnd"/>
            <w:r w:rsidRPr="00E71E76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E71E76">
              <w:rPr>
                <w:sz w:val="22"/>
                <w:szCs w:val="22"/>
              </w:rPr>
              <w:t>Юрайт</w:t>
            </w:r>
            <w:proofErr w:type="spellEnd"/>
            <w:r w:rsidRPr="00E71E76">
              <w:rPr>
                <w:sz w:val="22"/>
                <w:szCs w:val="22"/>
              </w:rPr>
              <w:t xml:space="preserve">, 2025. — 482 с. — (Высшее образование). — </w:t>
            </w:r>
            <w:r w:rsidRPr="00E71E76">
              <w:rPr>
                <w:sz w:val="22"/>
                <w:szCs w:val="22"/>
                <w:lang w:val="en-US"/>
              </w:rPr>
              <w:t>ISBN</w:t>
            </w:r>
            <w:r w:rsidRPr="00E71E76">
              <w:rPr>
                <w:sz w:val="22"/>
                <w:szCs w:val="22"/>
              </w:rPr>
              <w:t xml:space="preserve"> 978-5-534-19020-5. — Текст</w:t>
            </w:r>
            <w:proofErr w:type="gramStart"/>
            <w:r w:rsidRPr="00E71E76">
              <w:rPr>
                <w:sz w:val="22"/>
                <w:szCs w:val="22"/>
              </w:rPr>
              <w:t xml:space="preserve"> :</w:t>
            </w:r>
            <w:proofErr w:type="gramEnd"/>
            <w:r w:rsidRPr="00E71E76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E71E76">
              <w:rPr>
                <w:sz w:val="22"/>
                <w:szCs w:val="22"/>
              </w:rPr>
              <w:t>Юрайт</w:t>
            </w:r>
            <w:proofErr w:type="spellEnd"/>
            <w:r w:rsidRPr="00E71E76">
              <w:rPr>
                <w:sz w:val="22"/>
                <w:szCs w:val="22"/>
              </w:rPr>
              <w:t xml:space="preserve"> [сайт]. — </w:t>
            </w:r>
            <w:r w:rsidRPr="00E71E76">
              <w:rPr>
                <w:sz w:val="22"/>
                <w:szCs w:val="22"/>
                <w:lang w:val="en-US"/>
              </w:rPr>
              <w:t>URL</w:t>
            </w:r>
            <w:r w:rsidRPr="00E71E76">
              <w:rPr>
                <w:sz w:val="22"/>
                <w:szCs w:val="22"/>
              </w:rPr>
              <w:t xml:space="preserve">: </w:t>
            </w:r>
            <w:r w:rsidRPr="00E71E76">
              <w:rPr>
                <w:sz w:val="22"/>
                <w:szCs w:val="22"/>
                <w:lang w:val="en-US"/>
              </w:rPr>
              <w:t>https</w:t>
            </w:r>
            <w:r w:rsidRPr="00E71E76">
              <w:rPr>
                <w:sz w:val="22"/>
                <w:szCs w:val="22"/>
              </w:rPr>
              <w:t>://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urait</w:t>
            </w:r>
            <w:proofErr w:type="spellEnd"/>
            <w:r w:rsidRPr="00E71E76">
              <w:rPr>
                <w:sz w:val="22"/>
                <w:szCs w:val="22"/>
              </w:rPr>
              <w:t>.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E71E76">
              <w:rPr>
                <w:sz w:val="22"/>
                <w:szCs w:val="22"/>
              </w:rPr>
              <w:t>/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bcode</w:t>
            </w:r>
            <w:proofErr w:type="spellEnd"/>
            <w:r w:rsidRPr="00E71E76">
              <w:rPr>
                <w:sz w:val="22"/>
                <w:szCs w:val="22"/>
              </w:rPr>
              <w:t>/559961</w:t>
            </w:r>
          </w:p>
        </w:tc>
        <w:tc>
          <w:tcPr>
            <w:tcW w:w="1743" w:type="pct"/>
            <w:shd w:val="clear" w:color="auto" w:fill="auto"/>
          </w:tcPr>
          <w:p w14:paraId="6B786239" w14:textId="77777777" w:rsidR="00530A60" w:rsidRPr="00E71E76" w:rsidRDefault="00902F8E">
            <w:pPr>
              <w:rPr>
                <w:sz w:val="22"/>
                <w:szCs w:val="22"/>
                <w:lang w:val="en-US"/>
              </w:rPr>
            </w:pPr>
            <w:r>
              <w:fldChar w:fldCharType="begin"/>
            </w:r>
            <w:r w:rsidRPr="006C38C3">
              <w:rPr>
                <w:lang w:val="en-US"/>
              </w:rPr>
              <w:instrText xml:space="preserve"> HYPERLINK "https://ur</w:instrText>
            </w:r>
            <w:r w:rsidRPr="006C38C3">
              <w:rPr>
                <w:lang w:val="en-US"/>
              </w:rPr>
              <w:instrText xml:space="preserve">ait.ru/viewer/kompleksnyy-analiz-hozyaystvennoy-deyatelnosti-559961" \l "page/1" </w:instrText>
            </w:r>
            <w:r>
              <w:fldChar w:fldCharType="separate"/>
            </w:r>
            <w:r w:rsidR="00C76457" w:rsidRPr="00E71E76">
              <w:rPr>
                <w:color w:val="00008B"/>
                <w:sz w:val="22"/>
                <w:szCs w:val="22"/>
                <w:u w:val="single"/>
                <w:lang w:val="en-US"/>
              </w:rPr>
              <w:t>https://urait.ru/viewer/komple ... noy-deyatelnosti-559961#page/1</w:t>
            </w:r>
            <w:r>
              <w:rPr>
                <w:color w:val="00008B"/>
                <w:sz w:val="22"/>
                <w:szCs w:val="22"/>
                <w:u w:val="single"/>
                <w:lang w:val="en-US"/>
              </w:rPr>
              <w:fldChar w:fldCharType="end"/>
            </w:r>
          </w:p>
        </w:tc>
      </w:tr>
    </w:tbl>
    <w:p w14:paraId="69BDCCEE" w14:textId="77777777" w:rsidR="009E28D5" w:rsidRPr="00E71E76" w:rsidRDefault="009E28D5" w:rsidP="009E28D5">
      <w:pPr>
        <w:jc w:val="both"/>
        <w:rPr>
          <w:szCs w:val="28"/>
          <w:lang w:val="en-US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B27E5B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29D649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D22599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4A5866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62AFA1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9D2C70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386C8DA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9CA13F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902F8E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E71E76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E71E76">
        <w:tc>
          <w:tcPr>
            <w:tcW w:w="6091" w:type="dxa"/>
            <w:shd w:val="clear" w:color="auto" w:fill="auto"/>
          </w:tcPr>
          <w:p w14:paraId="37B261DC" w14:textId="77777777" w:rsidR="00EE504A" w:rsidRPr="00E71E7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E71E76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E71E7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E71E76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E71E76">
        <w:tc>
          <w:tcPr>
            <w:tcW w:w="6091" w:type="dxa"/>
            <w:shd w:val="clear" w:color="auto" w:fill="auto"/>
          </w:tcPr>
          <w:p w14:paraId="74D60044" w14:textId="20BE7FDC" w:rsidR="00EE504A" w:rsidRPr="00E71E76" w:rsidRDefault="00783533" w:rsidP="00BA48A8">
            <w:pPr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E71E76">
              <w:rPr>
                <w:sz w:val="22"/>
                <w:szCs w:val="22"/>
                <w:lang w:val="en-US"/>
              </w:rPr>
              <w:t>HP</w:t>
            </w:r>
            <w:r w:rsidRPr="00E71E76">
              <w:rPr>
                <w:sz w:val="22"/>
                <w:szCs w:val="22"/>
              </w:rPr>
              <w:t xml:space="preserve"> 250 </w:t>
            </w:r>
            <w:r w:rsidRPr="00E71E76">
              <w:rPr>
                <w:sz w:val="22"/>
                <w:szCs w:val="22"/>
                <w:lang w:val="en-US"/>
              </w:rPr>
              <w:t>G</w:t>
            </w:r>
            <w:r w:rsidRPr="00E71E76">
              <w:rPr>
                <w:sz w:val="22"/>
                <w:szCs w:val="22"/>
              </w:rPr>
              <w:t>6 1</w:t>
            </w:r>
            <w:r w:rsidRPr="00E71E76">
              <w:rPr>
                <w:sz w:val="22"/>
                <w:szCs w:val="22"/>
                <w:lang w:val="en-US"/>
              </w:rPr>
              <w:t>WY</w:t>
            </w:r>
            <w:r w:rsidRPr="00E71E76">
              <w:rPr>
                <w:sz w:val="22"/>
                <w:szCs w:val="22"/>
              </w:rPr>
              <w:t>58</w:t>
            </w:r>
            <w:r w:rsidRPr="00E71E76">
              <w:rPr>
                <w:sz w:val="22"/>
                <w:szCs w:val="22"/>
                <w:lang w:val="en-US"/>
              </w:rPr>
              <w:t>EA</w:t>
            </w:r>
            <w:r w:rsidRPr="00E71E76">
              <w:rPr>
                <w:sz w:val="22"/>
                <w:szCs w:val="22"/>
              </w:rPr>
              <w:t xml:space="preserve">, Мультимедийный проектор </w:t>
            </w:r>
            <w:r w:rsidRPr="00E71E76">
              <w:rPr>
                <w:sz w:val="22"/>
                <w:szCs w:val="22"/>
                <w:lang w:val="en-US"/>
              </w:rPr>
              <w:t>LG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PF</w:t>
            </w:r>
            <w:r w:rsidRPr="00E71E76">
              <w:rPr>
                <w:sz w:val="22"/>
                <w:szCs w:val="22"/>
              </w:rPr>
              <w:t>1500</w:t>
            </w:r>
            <w:r w:rsidRPr="00E71E76">
              <w:rPr>
                <w:sz w:val="22"/>
                <w:szCs w:val="22"/>
                <w:lang w:val="en-US"/>
              </w:rPr>
              <w:t>G</w:t>
            </w:r>
            <w:r w:rsidRPr="00E71E7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E71E76" w:rsidRDefault="00783533" w:rsidP="00BA48A8">
            <w:pPr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4B37DD3" w14:textId="77777777" w:rsidTr="00E71E76">
        <w:tc>
          <w:tcPr>
            <w:tcW w:w="6091" w:type="dxa"/>
            <w:shd w:val="clear" w:color="auto" w:fill="auto"/>
          </w:tcPr>
          <w:p w14:paraId="3782E582" w14:textId="473BD84A" w:rsidR="00EE504A" w:rsidRPr="00E71E76" w:rsidRDefault="00783533" w:rsidP="00BA48A8">
            <w:pPr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E71E76">
              <w:rPr>
                <w:sz w:val="22"/>
                <w:szCs w:val="22"/>
                <w:lang w:val="en-US"/>
              </w:rPr>
              <w:t>Intel</w:t>
            </w:r>
            <w:r w:rsidRPr="00E71E76">
              <w:rPr>
                <w:sz w:val="22"/>
                <w:szCs w:val="22"/>
              </w:rPr>
              <w:t xml:space="preserve"> 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71E76">
              <w:rPr>
                <w:sz w:val="22"/>
                <w:szCs w:val="22"/>
              </w:rPr>
              <w:t xml:space="preserve">3-2100 2.4 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71E76">
              <w:rPr>
                <w:sz w:val="22"/>
                <w:szCs w:val="22"/>
              </w:rPr>
              <w:t>/500/4/</w:t>
            </w:r>
            <w:r w:rsidRPr="00E71E76">
              <w:rPr>
                <w:sz w:val="22"/>
                <w:szCs w:val="22"/>
                <w:lang w:val="en-US"/>
              </w:rPr>
              <w:t>Acer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V</w:t>
            </w:r>
            <w:r w:rsidRPr="00E71E76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E71E76">
              <w:rPr>
                <w:sz w:val="22"/>
                <w:szCs w:val="22"/>
                <w:lang w:val="en-US"/>
              </w:rPr>
              <w:t>Panasonic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PT</w:t>
            </w:r>
            <w:r w:rsidRPr="00E71E76">
              <w:rPr>
                <w:sz w:val="22"/>
                <w:szCs w:val="22"/>
              </w:rPr>
              <w:t>-</w:t>
            </w:r>
            <w:r w:rsidRPr="00E71E76">
              <w:rPr>
                <w:sz w:val="22"/>
                <w:szCs w:val="22"/>
                <w:lang w:val="en-US"/>
              </w:rPr>
              <w:t>VX</w:t>
            </w:r>
            <w:r w:rsidRPr="00E71E7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Champion</w:t>
            </w:r>
            <w:r w:rsidRPr="00E71E76">
              <w:rPr>
                <w:sz w:val="22"/>
                <w:szCs w:val="22"/>
              </w:rPr>
              <w:t xml:space="preserve"> 244х183см </w:t>
            </w:r>
            <w:r w:rsidRPr="00E71E76">
              <w:rPr>
                <w:sz w:val="22"/>
                <w:szCs w:val="22"/>
                <w:lang w:val="en-US"/>
              </w:rPr>
              <w:t>SCM</w:t>
            </w:r>
            <w:r w:rsidRPr="00E71E76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E71E76">
              <w:rPr>
                <w:sz w:val="22"/>
                <w:szCs w:val="22"/>
                <w:lang w:val="en-US"/>
              </w:rPr>
              <w:t>MW</w:t>
            </w:r>
            <w:r w:rsidRPr="00E71E76">
              <w:rPr>
                <w:sz w:val="22"/>
                <w:szCs w:val="22"/>
              </w:rPr>
              <w:t xml:space="preserve"> 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E71E76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E71E76">
              <w:rPr>
                <w:sz w:val="22"/>
                <w:szCs w:val="22"/>
                <w:lang w:val="en-US"/>
              </w:rPr>
              <w:t>Panasonic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PT</w:t>
            </w:r>
            <w:r w:rsidRPr="00E71E76">
              <w:rPr>
                <w:sz w:val="22"/>
                <w:szCs w:val="22"/>
              </w:rPr>
              <w:t>-</w:t>
            </w:r>
            <w:r w:rsidRPr="00E71E76">
              <w:rPr>
                <w:sz w:val="22"/>
                <w:szCs w:val="22"/>
                <w:lang w:val="en-US"/>
              </w:rPr>
              <w:t>VX</w:t>
            </w:r>
            <w:r w:rsidRPr="00E71E76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33AB7BA7" w14:textId="77777777" w:rsidR="00EE504A" w:rsidRPr="00E71E76" w:rsidRDefault="00783533" w:rsidP="00BA48A8">
            <w:pPr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B98A94A" w14:textId="77777777" w:rsidTr="00E71E76">
        <w:tc>
          <w:tcPr>
            <w:tcW w:w="6091" w:type="dxa"/>
            <w:shd w:val="clear" w:color="auto" w:fill="auto"/>
          </w:tcPr>
          <w:p w14:paraId="04EEDE6C" w14:textId="5DE55FA7" w:rsidR="00EE504A" w:rsidRPr="00E71E76" w:rsidRDefault="00783533" w:rsidP="00BA48A8">
            <w:pPr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</w:rPr>
              <w:t>Специализированная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E71E76">
              <w:rPr>
                <w:sz w:val="22"/>
                <w:szCs w:val="22"/>
              </w:rPr>
              <w:t xml:space="preserve"> ,</w:t>
            </w:r>
            <w:proofErr w:type="gramEnd"/>
            <w:r w:rsidRPr="00E71E76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E71E76">
              <w:rPr>
                <w:sz w:val="22"/>
                <w:szCs w:val="22"/>
                <w:lang w:val="en-US"/>
              </w:rPr>
              <w:t>Intel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X</w:t>
            </w:r>
            <w:r w:rsidRPr="00E71E76">
              <w:rPr>
                <w:sz w:val="22"/>
                <w:szCs w:val="22"/>
              </w:rPr>
              <w:t xml:space="preserve">2 </w:t>
            </w:r>
            <w:r w:rsidRPr="00E71E76">
              <w:rPr>
                <w:sz w:val="22"/>
                <w:szCs w:val="22"/>
                <w:lang w:val="en-US"/>
              </w:rPr>
              <w:t>G</w:t>
            </w:r>
            <w:r w:rsidRPr="00E71E76">
              <w:rPr>
                <w:sz w:val="22"/>
                <w:szCs w:val="22"/>
              </w:rPr>
              <w:t xml:space="preserve">3420/8 </w:t>
            </w:r>
            <w:r w:rsidRPr="00E71E76">
              <w:rPr>
                <w:sz w:val="22"/>
                <w:szCs w:val="22"/>
                <w:lang w:val="en-US"/>
              </w:rPr>
              <w:t>Gb</w:t>
            </w:r>
            <w:r w:rsidRPr="00E71E76">
              <w:rPr>
                <w:sz w:val="22"/>
                <w:szCs w:val="22"/>
              </w:rPr>
              <w:t xml:space="preserve">/500 </w:t>
            </w:r>
            <w:r w:rsidRPr="00E71E76">
              <w:rPr>
                <w:sz w:val="22"/>
                <w:szCs w:val="22"/>
                <w:lang w:val="en-US"/>
              </w:rPr>
              <w:t>HDD</w:t>
            </w:r>
            <w:r w:rsidRPr="00E71E76">
              <w:rPr>
                <w:sz w:val="22"/>
                <w:szCs w:val="22"/>
              </w:rPr>
              <w:t xml:space="preserve">/ </w:t>
            </w:r>
            <w:r w:rsidRPr="00E71E76">
              <w:rPr>
                <w:sz w:val="22"/>
                <w:szCs w:val="22"/>
                <w:lang w:val="en-US"/>
              </w:rPr>
              <w:t>PHILIPS</w:t>
            </w:r>
            <w:r w:rsidRPr="00E71E76">
              <w:rPr>
                <w:sz w:val="22"/>
                <w:szCs w:val="22"/>
              </w:rPr>
              <w:t xml:space="preserve"> 200</w:t>
            </w:r>
            <w:r w:rsidRPr="00E71E76">
              <w:rPr>
                <w:sz w:val="22"/>
                <w:szCs w:val="22"/>
                <w:lang w:val="en-US"/>
              </w:rPr>
              <w:t>V</w:t>
            </w:r>
            <w:r w:rsidRPr="00E71E76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E71E76">
              <w:rPr>
                <w:sz w:val="22"/>
                <w:szCs w:val="22"/>
                <w:lang w:val="en-US"/>
              </w:rPr>
              <w:t>Wi</w:t>
            </w:r>
            <w:r w:rsidRPr="00E71E76">
              <w:rPr>
                <w:sz w:val="22"/>
                <w:szCs w:val="22"/>
              </w:rPr>
              <w:t>-</w:t>
            </w:r>
            <w:r w:rsidRPr="00E71E76">
              <w:rPr>
                <w:sz w:val="22"/>
                <w:szCs w:val="22"/>
                <w:lang w:val="en-US"/>
              </w:rPr>
              <w:t>Fi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UBIQUITI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UAP</w:t>
            </w:r>
            <w:r w:rsidRPr="00E71E76">
              <w:rPr>
                <w:sz w:val="22"/>
                <w:szCs w:val="22"/>
              </w:rPr>
              <w:t>-</w:t>
            </w:r>
            <w:r w:rsidRPr="00E71E76">
              <w:rPr>
                <w:sz w:val="22"/>
                <w:szCs w:val="22"/>
                <w:lang w:val="en-US"/>
              </w:rPr>
              <w:t>AC</w:t>
            </w:r>
            <w:r w:rsidRPr="00E71E76">
              <w:rPr>
                <w:sz w:val="22"/>
                <w:szCs w:val="22"/>
              </w:rPr>
              <w:t>-</w:t>
            </w:r>
            <w:r w:rsidRPr="00E71E76">
              <w:rPr>
                <w:sz w:val="22"/>
                <w:szCs w:val="22"/>
                <w:lang w:val="en-US"/>
              </w:rPr>
              <w:t>PRO</w:t>
            </w:r>
            <w:r w:rsidRPr="00E71E7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AD795BF" w14:textId="77777777" w:rsidR="00EE504A" w:rsidRPr="00E71E76" w:rsidRDefault="00783533" w:rsidP="00BA48A8">
            <w:pPr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55E877E" w14:textId="77777777" w:rsidTr="00E71E76">
        <w:tc>
          <w:tcPr>
            <w:tcW w:w="6091" w:type="dxa"/>
            <w:shd w:val="clear" w:color="auto" w:fill="auto"/>
          </w:tcPr>
          <w:p w14:paraId="4AA33ABF" w14:textId="43938287" w:rsidR="00EE504A" w:rsidRPr="00E71E76" w:rsidRDefault="00783533" w:rsidP="00BA48A8">
            <w:pPr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E71E76">
              <w:rPr>
                <w:sz w:val="22"/>
                <w:szCs w:val="22"/>
                <w:lang w:val="en-US"/>
              </w:rPr>
              <w:t>Intel</w:t>
            </w:r>
            <w:r w:rsidRPr="00E71E76">
              <w:rPr>
                <w:sz w:val="22"/>
                <w:szCs w:val="22"/>
              </w:rPr>
              <w:t xml:space="preserve"> 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71E76">
              <w:rPr>
                <w:sz w:val="22"/>
                <w:szCs w:val="22"/>
              </w:rPr>
              <w:t xml:space="preserve">3-2100 2.4 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71E76">
              <w:rPr>
                <w:sz w:val="22"/>
                <w:szCs w:val="22"/>
              </w:rPr>
              <w:t>/500/4/</w:t>
            </w:r>
            <w:r w:rsidRPr="00E71E76">
              <w:rPr>
                <w:sz w:val="22"/>
                <w:szCs w:val="22"/>
                <w:lang w:val="en-US"/>
              </w:rPr>
              <w:t>Acer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V</w:t>
            </w:r>
            <w:r w:rsidRPr="00E71E76">
              <w:rPr>
                <w:sz w:val="22"/>
                <w:szCs w:val="22"/>
              </w:rPr>
              <w:t xml:space="preserve">193 19" - 1 шт., Акустическая система </w:t>
            </w:r>
            <w:r w:rsidRPr="00E71E76">
              <w:rPr>
                <w:sz w:val="22"/>
                <w:szCs w:val="22"/>
                <w:lang w:val="en-US"/>
              </w:rPr>
              <w:t>JBL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CONTROL</w:t>
            </w:r>
            <w:r w:rsidRPr="00E71E76">
              <w:rPr>
                <w:sz w:val="22"/>
                <w:szCs w:val="22"/>
              </w:rPr>
              <w:t xml:space="preserve"> 25 </w:t>
            </w:r>
            <w:r w:rsidRPr="00E71E76">
              <w:rPr>
                <w:sz w:val="22"/>
                <w:szCs w:val="22"/>
                <w:lang w:val="en-US"/>
              </w:rPr>
              <w:t>WH</w:t>
            </w:r>
            <w:r w:rsidRPr="00E71E76">
              <w:rPr>
                <w:sz w:val="22"/>
                <w:szCs w:val="22"/>
              </w:rPr>
              <w:t xml:space="preserve"> - 2 шт., Экран с электропривод. </w:t>
            </w:r>
            <w:r w:rsidRPr="00E71E76">
              <w:rPr>
                <w:sz w:val="22"/>
                <w:szCs w:val="22"/>
                <w:lang w:val="en-US"/>
              </w:rPr>
              <w:t>DRAPER</w:t>
            </w:r>
            <w:r w:rsidRPr="00E71E76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E71E76">
              <w:rPr>
                <w:sz w:val="22"/>
                <w:szCs w:val="22"/>
                <w:lang w:val="en-US"/>
              </w:rPr>
              <w:t>Panasonic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PT</w:t>
            </w:r>
            <w:r w:rsidRPr="00E71E76">
              <w:rPr>
                <w:sz w:val="22"/>
                <w:szCs w:val="22"/>
              </w:rPr>
              <w:t>-</w:t>
            </w:r>
            <w:r w:rsidRPr="00E71E76">
              <w:rPr>
                <w:sz w:val="22"/>
                <w:szCs w:val="22"/>
                <w:lang w:val="en-US"/>
              </w:rPr>
              <w:t>VX</w:t>
            </w:r>
            <w:r w:rsidRPr="00E71E76">
              <w:rPr>
                <w:sz w:val="22"/>
                <w:szCs w:val="22"/>
              </w:rPr>
              <w:t>610</w:t>
            </w:r>
            <w:r w:rsidRPr="00E71E76">
              <w:rPr>
                <w:sz w:val="22"/>
                <w:szCs w:val="22"/>
                <w:lang w:val="en-US"/>
              </w:rPr>
              <w:t>E</w:t>
            </w:r>
            <w:r w:rsidRPr="00E71E7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73119A6F" w14:textId="77777777" w:rsidR="00EE504A" w:rsidRPr="00E71E76" w:rsidRDefault="00783533" w:rsidP="00BA48A8">
            <w:pPr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4BC80D9" w14:textId="77777777" w:rsidTr="00E71E76">
        <w:tc>
          <w:tcPr>
            <w:tcW w:w="6091" w:type="dxa"/>
            <w:shd w:val="clear" w:color="auto" w:fill="auto"/>
          </w:tcPr>
          <w:p w14:paraId="1680A74C" w14:textId="0D034E5C" w:rsidR="00EE504A" w:rsidRPr="00E71E76" w:rsidRDefault="00783533" w:rsidP="00BA48A8">
            <w:pPr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E71E76">
              <w:rPr>
                <w:sz w:val="22"/>
                <w:szCs w:val="22"/>
                <w:lang w:val="en-US"/>
              </w:rPr>
              <w:t>Intel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I</w:t>
            </w:r>
            <w:r w:rsidRPr="00E71E76">
              <w:rPr>
                <w:sz w:val="22"/>
                <w:szCs w:val="22"/>
              </w:rPr>
              <w:t>5-7400/16</w:t>
            </w:r>
            <w:r w:rsidRPr="00E71E76">
              <w:rPr>
                <w:sz w:val="22"/>
                <w:szCs w:val="22"/>
                <w:lang w:val="en-US"/>
              </w:rPr>
              <w:t>Gb</w:t>
            </w:r>
            <w:r w:rsidRPr="00E71E76">
              <w:rPr>
                <w:sz w:val="22"/>
                <w:szCs w:val="22"/>
              </w:rPr>
              <w:t>/1</w:t>
            </w:r>
            <w:r w:rsidRPr="00E71E76">
              <w:rPr>
                <w:sz w:val="22"/>
                <w:szCs w:val="22"/>
                <w:lang w:val="en-US"/>
              </w:rPr>
              <w:t>Tb</w:t>
            </w:r>
            <w:r w:rsidRPr="00E71E76">
              <w:rPr>
                <w:sz w:val="22"/>
                <w:szCs w:val="22"/>
              </w:rPr>
              <w:t xml:space="preserve">/ видеокарта </w:t>
            </w:r>
            <w:r w:rsidRPr="00E71E76">
              <w:rPr>
                <w:sz w:val="22"/>
                <w:szCs w:val="22"/>
                <w:lang w:val="en-US"/>
              </w:rPr>
              <w:t>NVIDIA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GeForce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GT</w:t>
            </w:r>
            <w:r w:rsidRPr="00E71E76">
              <w:rPr>
                <w:sz w:val="22"/>
                <w:szCs w:val="22"/>
              </w:rPr>
              <w:t xml:space="preserve"> 710/Монитор </w:t>
            </w:r>
            <w:r w:rsidRPr="00E71E76">
              <w:rPr>
                <w:sz w:val="22"/>
                <w:szCs w:val="22"/>
                <w:lang w:val="en-US"/>
              </w:rPr>
              <w:t>DELL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S</w:t>
            </w:r>
            <w:r w:rsidRPr="00E71E76">
              <w:rPr>
                <w:sz w:val="22"/>
                <w:szCs w:val="22"/>
              </w:rPr>
              <w:t>2218</w:t>
            </w:r>
            <w:r w:rsidRPr="00E71E76">
              <w:rPr>
                <w:sz w:val="22"/>
                <w:szCs w:val="22"/>
                <w:lang w:val="en-US"/>
              </w:rPr>
              <w:t>H</w:t>
            </w:r>
            <w:r w:rsidRPr="00E71E76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Switch</w:t>
            </w:r>
            <w:r w:rsidRPr="00E71E76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x</w:t>
            </w:r>
            <w:r w:rsidRPr="00E71E76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E71E76">
              <w:rPr>
                <w:sz w:val="22"/>
                <w:szCs w:val="22"/>
              </w:rPr>
              <w:t>подпружинен.ручной</w:t>
            </w:r>
            <w:proofErr w:type="spellEnd"/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MW</w:t>
            </w:r>
            <w:r w:rsidRPr="00E71E76">
              <w:rPr>
                <w:sz w:val="22"/>
                <w:szCs w:val="22"/>
              </w:rPr>
              <w:t xml:space="preserve"> 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E71E76">
              <w:rPr>
                <w:sz w:val="22"/>
                <w:szCs w:val="22"/>
              </w:rPr>
              <w:t xml:space="preserve"> 200х200см (</w:t>
            </w:r>
            <w:r w:rsidRPr="00E71E76">
              <w:rPr>
                <w:sz w:val="22"/>
                <w:szCs w:val="22"/>
                <w:lang w:val="en-US"/>
              </w:rPr>
              <w:t>S</w:t>
            </w:r>
            <w:r w:rsidRPr="00E71E76">
              <w:rPr>
                <w:sz w:val="22"/>
                <w:szCs w:val="22"/>
              </w:rPr>
              <w:t>/</w:t>
            </w:r>
            <w:r w:rsidRPr="00E71E76">
              <w:rPr>
                <w:sz w:val="22"/>
                <w:szCs w:val="22"/>
                <w:lang w:val="en-US"/>
              </w:rPr>
              <w:t>N</w:t>
            </w:r>
            <w:r w:rsidRPr="00E71E7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609EBCC3" w14:textId="77777777" w:rsidR="00EE504A" w:rsidRPr="00E71E76" w:rsidRDefault="00783533" w:rsidP="00BA48A8">
            <w:pPr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286D5760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Пройти инструктаж по технике безопасности на рабочем месте.</w:t>
            </w:r>
          </w:p>
        </w:tc>
      </w:tr>
      <w:tr w:rsidR="00710478" w14:paraId="56DFF7A2" w14:textId="77777777" w:rsidTr="003F74F8">
        <w:tc>
          <w:tcPr>
            <w:tcW w:w="9356" w:type="dxa"/>
          </w:tcPr>
          <w:p w14:paraId="0EA7CFEA" w14:textId="6565F9C9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Ознакомиться с локальными нормативными актами, регламентирующими деятельность сотрудников подразделения, в котором обучающийся проходит практику.</w:t>
            </w:r>
          </w:p>
        </w:tc>
      </w:tr>
      <w:tr w:rsidR="00710478" w14:paraId="53753D03" w14:textId="77777777" w:rsidTr="003F74F8">
        <w:tc>
          <w:tcPr>
            <w:tcW w:w="9356" w:type="dxa"/>
          </w:tcPr>
          <w:p w14:paraId="692BE175" w14:textId="75936DBE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Провести анализ локальных нормативных актов, регламентирующих охрану труда и правила внутреннего распорядка в профильной организации, в которой обучающийся проходит практику.</w:t>
            </w:r>
          </w:p>
        </w:tc>
      </w:tr>
      <w:tr w:rsidR="00710478" w14:paraId="0481EDAD" w14:textId="77777777" w:rsidTr="003F74F8">
        <w:tc>
          <w:tcPr>
            <w:tcW w:w="9356" w:type="dxa"/>
          </w:tcPr>
          <w:p w14:paraId="53B2916D" w14:textId="0E1EAB83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Исследовать меры</w:t>
            </w:r>
            <w:r w:rsidR="00E71E76">
              <w:rPr>
                <w:rFonts w:eastAsia="Calibri"/>
              </w:rPr>
              <w:t>,</w:t>
            </w:r>
            <w:r w:rsidRPr="00E71E76">
              <w:rPr>
                <w:rFonts w:eastAsia="Calibri"/>
              </w:rPr>
              <w:t xml:space="preserve"> предпринятые в профильной организации для профессиональной и социальной адаптации лиц из числа работников профильной организации и потенциальных посетителей, которые имеют ограниченные возможности здоровья.</w:t>
            </w:r>
          </w:p>
        </w:tc>
      </w:tr>
      <w:tr w:rsidR="00710478" w14:paraId="7A5C73A9" w14:textId="77777777" w:rsidTr="003F74F8">
        <w:tc>
          <w:tcPr>
            <w:tcW w:w="9356" w:type="dxa"/>
          </w:tcPr>
          <w:p w14:paraId="0787A89E" w14:textId="7D29769A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Выполнять практическую работу по заданиям руководителя по практической подготовке от профильной организации с целью подготовки обучающегося к решению профессиональных задач.</w:t>
            </w:r>
          </w:p>
        </w:tc>
      </w:tr>
      <w:tr w:rsidR="00710478" w14:paraId="488BD527" w14:textId="77777777" w:rsidTr="003F74F8">
        <w:tc>
          <w:tcPr>
            <w:tcW w:w="9356" w:type="dxa"/>
          </w:tcPr>
          <w:p w14:paraId="47CE186C" w14:textId="06BF367E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Сделать общее описание профильной организации, являющейся базой практики, провести анализ основных показателей, характеризующих ее деятельность, провести сравнение со среднеотраслевыми показателями, оценить потенциальные риски и возможности экономического субъекта в обозримом будущем.</w:t>
            </w:r>
          </w:p>
        </w:tc>
      </w:tr>
      <w:tr w:rsidR="00710478" w14:paraId="56FE067D" w14:textId="77777777" w:rsidTr="003F74F8">
        <w:tc>
          <w:tcPr>
            <w:tcW w:w="9356" w:type="dxa"/>
          </w:tcPr>
          <w:p w14:paraId="377D24EA" w14:textId="7F7F38C7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Изучить и охарактеризовать: особенности документооборота по хозяйственным операциям профильной организации, являющейся базой практики.</w:t>
            </w:r>
          </w:p>
        </w:tc>
      </w:tr>
      <w:tr w:rsidR="00710478" w14:paraId="795D0B19" w14:textId="77777777" w:rsidTr="003F74F8">
        <w:tc>
          <w:tcPr>
            <w:tcW w:w="9356" w:type="dxa"/>
          </w:tcPr>
          <w:p w14:paraId="6A4BCF4F" w14:textId="35C8986F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Изучить и охарактеризовать: учетную политику и рабочий план счетов бухгалтерского учета организации, являющейся базой практики.</w:t>
            </w:r>
          </w:p>
        </w:tc>
      </w:tr>
      <w:tr w:rsidR="00710478" w14:paraId="1AF07CA6" w14:textId="77777777" w:rsidTr="003F74F8">
        <w:tc>
          <w:tcPr>
            <w:tcW w:w="9356" w:type="dxa"/>
          </w:tcPr>
          <w:p w14:paraId="017FB286" w14:textId="28FDCE60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Рассмотреть организацию бухгалтерского учета основных объектов учета (конкретный перечень объектов учета определяется руководителем практической подготовки с учетом особенностей деятельности профильной организации, например, основные средства, запасы, денежные средства, расчеты, доходы, расходы, финансовый результат).</w:t>
            </w:r>
          </w:p>
        </w:tc>
      </w:tr>
      <w:tr w:rsidR="00710478" w14:paraId="433FAA79" w14:textId="77777777" w:rsidTr="003F74F8">
        <w:tc>
          <w:tcPr>
            <w:tcW w:w="9356" w:type="dxa"/>
          </w:tcPr>
          <w:p w14:paraId="16EAA81A" w14:textId="06122088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Изучить и описать порядок учета расчетов профильной организации по налогам.</w:t>
            </w:r>
          </w:p>
        </w:tc>
      </w:tr>
      <w:tr w:rsidR="00710478" w14:paraId="34BDDF32" w14:textId="77777777" w:rsidTr="003F74F8">
        <w:tc>
          <w:tcPr>
            <w:tcW w:w="9356" w:type="dxa"/>
          </w:tcPr>
          <w:p w14:paraId="7C7BCEEA" w14:textId="7BFB7A42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Изучить и описать порядок составления форм бухгалтерской отчетности и налоговых деклараций.</w:t>
            </w:r>
          </w:p>
        </w:tc>
      </w:tr>
      <w:tr w:rsidR="00710478" w14:paraId="6A7DB1F8" w14:textId="77777777" w:rsidTr="003F74F8">
        <w:tc>
          <w:tcPr>
            <w:tcW w:w="9356" w:type="dxa"/>
          </w:tcPr>
          <w:p w14:paraId="73284220" w14:textId="6AD449EF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Провести анализ отчетности профильной организации, используя горизонтальный, вертикальный и коэффициентный методы, описать причины выявленных изменений; сформулировать рекомендации по улучшению финансового состояния и финансового положения организации.</w:t>
            </w:r>
          </w:p>
        </w:tc>
      </w:tr>
      <w:tr w:rsidR="00710478" w14:paraId="63F0870A" w14:textId="77777777" w:rsidTr="003F74F8">
        <w:tc>
          <w:tcPr>
            <w:tcW w:w="9356" w:type="dxa"/>
          </w:tcPr>
          <w:p w14:paraId="73216A1B" w14:textId="11CE07DA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Оценить финансовую устойчивость организации, дать прогноз ее изменения.</w:t>
            </w:r>
          </w:p>
        </w:tc>
      </w:tr>
      <w:tr w:rsidR="00710478" w14:paraId="5A3A8C23" w14:textId="77777777" w:rsidTr="003F74F8">
        <w:tc>
          <w:tcPr>
            <w:tcW w:w="9356" w:type="dxa"/>
          </w:tcPr>
          <w:p w14:paraId="1D7986F1" w14:textId="726D3F6C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Изучить возможности пакетов прикладных программ, используемых в профильной организации для решения профессиональных задач.</w:t>
            </w:r>
          </w:p>
        </w:tc>
      </w:tr>
      <w:tr w:rsidR="00710478" w14:paraId="28E5D73D" w14:textId="77777777" w:rsidTr="003F74F8">
        <w:tc>
          <w:tcPr>
            <w:tcW w:w="9356" w:type="dxa"/>
          </w:tcPr>
          <w:p w14:paraId="131F0A96" w14:textId="0281AF07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Собрать и изучить материалы, необходимые для подготовки отчета по практике.</w:t>
            </w:r>
          </w:p>
        </w:tc>
      </w:tr>
      <w:tr w:rsidR="00710478" w14:paraId="67850DFC" w14:textId="77777777" w:rsidTr="003F74F8">
        <w:tc>
          <w:tcPr>
            <w:tcW w:w="9356" w:type="dxa"/>
          </w:tcPr>
          <w:p w14:paraId="147F0239" w14:textId="4CBA541E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Обобщить собранные материалы и подготовить отчет по результатам практики.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2339F0D2" w:rsidR="0081238F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00D86DAD" w14:textId="09F440F8" w:rsidR="00E71E76" w:rsidRDefault="00E71E76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7A6D29A2" w14:textId="48E31264" w:rsidR="00E71E76" w:rsidRDefault="00E71E76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A45632A" w14:textId="77777777" w:rsidR="00E71E76" w:rsidRPr="0065641B" w:rsidRDefault="00E71E76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E71E76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E71E7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E71E76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E71E7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E71E76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E71E76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E71E76" w:rsidRDefault="006E5421" w:rsidP="0035746E">
            <w:pPr>
              <w:jc w:val="center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E71E76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E71E76" w:rsidRDefault="006E5421" w:rsidP="00E71E7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71E7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E71E7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71E76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E71E76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E71E76" w:rsidRDefault="006E5421" w:rsidP="00E71E7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71E7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E71E7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71E76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E71E76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E71E76" w:rsidRDefault="006E5421" w:rsidP="00E71E7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71E76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E71E7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71E76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E71E76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E71E76" w:rsidRDefault="006E5421" w:rsidP="00E71E76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E71E76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E71E76" w:rsidRDefault="006E5421" w:rsidP="00E71E7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71E76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E71E7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71E76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E71E76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7C1402" w14:textId="77777777" w:rsidR="00902F8E" w:rsidRDefault="00902F8E" w:rsidP="00AB39E8">
      <w:r>
        <w:separator/>
      </w:r>
    </w:p>
  </w:endnote>
  <w:endnote w:type="continuationSeparator" w:id="0">
    <w:p w14:paraId="65C836CF" w14:textId="77777777" w:rsidR="00902F8E" w:rsidRDefault="00902F8E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31A3D2" w14:textId="77777777" w:rsidR="00902F8E" w:rsidRDefault="00902F8E" w:rsidP="00AB39E8">
      <w:r>
        <w:separator/>
      </w:r>
    </w:p>
  </w:footnote>
  <w:footnote w:type="continuationSeparator" w:id="0">
    <w:p w14:paraId="25436FB8" w14:textId="77777777" w:rsidR="00902F8E" w:rsidRDefault="00902F8E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C38C3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C38C3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31A2475"/>
    <w:multiLevelType w:val="hybridMultilevel"/>
    <w:tmpl w:val="92EA9A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E13F5A"/>
    <w:multiLevelType w:val="hybridMultilevel"/>
    <w:tmpl w:val="641AC7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2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20A88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38C3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2F8E"/>
    <w:rsid w:val="009033E4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1E76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book.ru/book/9555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ucheb/%D0%A6%D0%B8%D1%84%D1%80%D0%BE%D0%B2%D1%8B%D0%B5%20%D1%82%D0%B5%D1%85%D0%BD%D0%BE%D0%BB%D0%BE%D0%B3%D0%B8%D0%B8%20%D0%B2%20%D1%81%D0%B8%D1%81%D1%82%D0%B5%D0%BC%D0%B5_23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DBE79F-8245-4061-949F-C0C2FB648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13</Pages>
  <Words>4720</Words>
  <Characters>26905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2026-04-22T11:38:00Z</dcterms:modified>
</cp:coreProperties>
</file>